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C" w:rsidRDefault="00846595" w:rsidP="00CD6A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F0EB7" w:rsidRPr="005F0EB7">
        <w:rPr>
          <w:b/>
          <w:sz w:val="26"/>
          <w:szCs w:val="26"/>
          <w:vertAlign w:val="superscript"/>
        </w:rPr>
        <w:t>ème</w:t>
      </w:r>
      <w:r w:rsidR="005F0EB7">
        <w:rPr>
          <w:b/>
          <w:sz w:val="26"/>
          <w:szCs w:val="26"/>
        </w:rPr>
        <w:t xml:space="preserve"> </w:t>
      </w:r>
      <w:r w:rsidR="008E3EEC">
        <w:rPr>
          <w:b/>
          <w:sz w:val="26"/>
          <w:szCs w:val="26"/>
        </w:rPr>
        <w:t>DUATHLON DE LUNEL</w:t>
      </w:r>
    </w:p>
    <w:p w:rsidR="00E820C0" w:rsidRPr="00CD6AE1" w:rsidRDefault="00D61387" w:rsidP="00CD6A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PROGRAMME 20</w:t>
      </w:r>
      <w:r w:rsidR="005F0EB7">
        <w:rPr>
          <w:b/>
          <w:sz w:val="26"/>
          <w:szCs w:val="26"/>
        </w:rPr>
        <w:t>/03/202</w:t>
      </w:r>
      <w:r>
        <w:rPr>
          <w:b/>
          <w:sz w:val="26"/>
          <w:szCs w:val="26"/>
        </w:rPr>
        <w:t>2</w:t>
      </w:r>
    </w:p>
    <w:p w:rsidR="00CD6AE1" w:rsidRDefault="00CD6AE1"/>
    <w:p w:rsidR="00CD6AE1" w:rsidRPr="00CD6AE1" w:rsidRDefault="00CD6AE1">
      <w:pPr>
        <w:rPr>
          <w:sz w:val="24"/>
          <w:szCs w:val="24"/>
        </w:rPr>
      </w:pPr>
    </w:p>
    <w:tbl>
      <w:tblPr>
        <w:tblStyle w:val="TableNormal"/>
        <w:tblW w:w="4049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  <w:right w:w="108" w:type="dxa"/>
        </w:tblCellMar>
        <w:tblLook w:val="0000"/>
      </w:tblPr>
      <w:tblGrid>
        <w:gridCol w:w="2183"/>
        <w:gridCol w:w="823"/>
        <w:gridCol w:w="892"/>
        <w:gridCol w:w="894"/>
        <w:gridCol w:w="868"/>
        <w:gridCol w:w="961"/>
        <w:gridCol w:w="888"/>
      </w:tblGrid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</w:tcPr>
          <w:p w:rsidR="005F0EB7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Épreuve 1 : </w:t>
            </w:r>
          </w:p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Duathlon</w:t>
            </w:r>
            <w:proofErr w:type="spellEnd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XS</w:t>
            </w:r>
          </w:p>
        </w:tc>
        <w:tc>
          <w:tcPr>
            <w:tcW w:w="1173" w:type="pct"/>
            <w:gridSpan w:val="2"/>
          </w:tcPr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Épreuve 2 : </w:t>
            </w:r>
          </w:p>
          <w:p w:rsidR="005F0EB7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proofErr w:type="spellStart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Duathlon</w:t>
            </w:r>
            <w:proofErr w:type="spellEnd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</w:t>
            </w:r>
          </w:p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8-11 ans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</w:tcPr>
          <w:p w:rsidR="005F0EB7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Épreuve 3 : </w:t>
            </w:r>
          </w:p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</w:p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Duathlon</w:t>
            </w:r>
            <w:proofErr w:type="spellEnd"/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S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PLANNING</w:t>
            </w:r>
          </w:p>
        </w:tc>
        <w:tc>
          <w:tcPr>
            <w:tcW w:w="548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Début </w:t>
            </w:r>
          </w:p>
        </w:tc>
        <w:tc>
          <w:tcPr>
            <w:tcW w:w="59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Fin </w:t>
            </w:r>
          </w:p>
        </w:tc>
        <w:tc>
          <w:tcPr>
            <w:tcW w:w="595" w:type="pct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Début</w:t>
            </w:r>
          </w:p>
        </w:tc>
        <w:tc>
          <w:tcPr>
            <w:tcW w:w="577" w:type="pct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Fin</w:t>
            </w:r>
          </w:p>
        </w:tc>
        <w:tc>
          <w:tcPr>
            <w:tcW w:w="640" w:type="pct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Début</w:t>
            </w:r>
          </w:p>
        </w:tc>
        <w:tc>
          <w:tcPr>
            <w:tcW w:w="592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Fin 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Retrait des dossards le jour J</w:t>
            </w:r>
          </w:p>
        </w:tc>
        <w:tc>
          <w:tcPr>
            <w:tcW w:w="548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7h30</w:t>
            </w:r>
          </w:p>
        </w:tc>
        <w:tc>
          <w:tcPr>
            <w:tcW w:w="594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595" w:type="pct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7h30</w:t>
            </w:r>
          </w:p>
        </w:tc>
        <w:tc>
          <w:tcPr>
            <w:tcW w:w="577" w:type="pct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09h30</w:t>
            </w:r>
          </w:p>
        </w:tc>
        <w:tc>
          <w:tcPr>
            <w:tcW w:w="640" w:type="pct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7h30</w:t>
            </w:r>
          </w:p>
        </w:tc>
        <w:tc>
          <w:tcPr>
            <w:tcW w:w="592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10h30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Clôture des inscriptions</w:t>
            </w: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8h30</w:t>
            </w:r>
          </w:p>
        </w:tc>
        <w:tc>
          <w:tcPr>
            <w:tcW w:w="1173" w:type="pct"/>
            <w:gridSpan w:val="2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9h00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10h00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Entrée des vélos dans l'aire de transition</w:t>
            </w:r>
          </w:p>
        </w:tc>
        <w:tc>
          <w:tcPr>
            <w:tcW w:w="548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8h</w:t>
            </w:r>
          </w:p>
        </w:tc>
        <w:tc>
          <w:tcPr>
            <w:tcW w:w="594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8h45</w:t>
            </w:r>
          </w:p>
        </w:tc>
        <w:tc>
          <w:tcPr>
            <w:tcW w:w="595" w:type="pct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9h30</w:t>
            </w:r>
          </w:p>
        </w:tc>
        <w:tc>
          <w:tcPr>
            <w:tcW w:w="577" w:type="pct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9h50</w:t>
            </w:r>
          </w:p>
        </w:tc>
        <w:tc>
          <w:tcPr>
            <w:tcW w:w="640" w:type="pct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10h10</w:t>
            </w:r>
          </w:p>
        </w:tc>
        <w:tc>
          <w:tcPr>
            <w:tcW w:w="592" w:type="pct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10h55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Exposé d'avant course (Briefing)</w:t>
            </w: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8h50</w:t>
            </w:r>
          </w:p>
        </w:tc>
        <w:tc>
          <w:tcPr>
            <w:tcW w:w="1173" w:type="pct"/>
            <w:gridSpan w:val="2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09h50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11h00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C74C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 xml:space="preserve">Départ de la course </w:t>
            </w: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F0EB7" w:rsidRDefault="005F0EB7" w:rsidP="0079353B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9h</w:t>
            </w:r>
            <w:r w:rsidR="00C238A7"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 benjamins</w:t>
            </w:r>
          </w:p>
          <w:p w:rsidR="00C238A7" w:rsidRPr="00CD6AE1" w:rsidRDefault="00C238A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 xml:space="preserve">9h05 </w:t>
            </w:r>
            <w:r w:rsidRPr="00C238A7">
              <w:rPr>
                <w:rFonts w:asciiTheme="majorHAnsi" w:eastAsia="Comic Sans MS" w:hAnsiTheme="majorHAnsi" w:cstheme="majorHAnsi"/>
              </w:rPr>
              <w:t>les autres</w:t>
            </w:r>
          </w:p>
        </w:tc>
        <w:tc>
          <w:tcPr>
            <w:tcW w:w="1173" w:type="pct"/>
            <w:gridSpan w:val="2"/>
            <w:vAlign w:val="center"/>
          </w:tcPr>
          <w:p w:rsidR="005F0EB7" w:rsidRPr="005F0EB7" w:rsidRDefault="005F0EB7" w:rsidP="0079353B">
            <w:pPr>
              <w:jc w:val="center"/>
              <w:rPr>
                <w:rFonts w:asciiTheme="majorHAnsi" w:eastAsia="Comic Sans MS" w:hAnsiTheme="majorHAnsi" w:cstheme="majorHAnsi"/>
                <w:color w:val="auto"/>
                <w:sz w:val="24"/>
                <w:szCs w:val="24"/>
              </w:rPr>
            </w:pPr>
            <w:r w:rsidRPr="005F0EB7">
              <w:rPr>
                <w:rFonts w:asciiTheme="majorHAnsi" w:eastAsia="Comic Sans MS" w:hAnsiTheme="majorHAnsi" w:cstheme="majorHAnsi"/>
                <w:color w:val="auto"/>
                <w:sz w:val="24"/>
                <w:szCs w:val="24"/>
              </w:rPr>
              <w:t>10h00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74C08" w:rsidRDefault="005F0EB7" w:rsidP="00C74C08">
            <w:pPr>
              <w:jc w:val="center"/>
              <w:rPr>
                <w:rFonts w:asciiTheme="majorHAnsi" w:eastAsia="Comic Sans MS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11h10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Clôture de la course</w:t>
            </w:r>
            <w:r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 xml:space="preserve"> </w:t>
            </w:r>
            <w:r w:rsidRPr="00E93B62">
              <w:rPr>
                <w:rFonts w:asciiTheme="majorHAnsi" w:eastAsia="Comic Sans MS" w:hAnsiTheme="majorHAnsi" w:cstheme="majorHAnsi"/>
                <w:b/>
              </w:rPr>
              <w:t>(heure approximative)</w:t>
            </w: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10h00</w:t>
            </w:r>
          </w:p>
        </w:tc>
        <w:tc>
          <w:tcPr>
            <w:tcW w:w="1173" w:type="pct"/>
            <w:gridSpan w:val="2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10h3</w:t>
            </w: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Fin de sortie des vélos de l'aire de transition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10h10</w:t>
            </w:r>
          </w:p>
        </w:tc>
        <w:tc>
          <w:tcPr>
            <w:tcW w:w="1173" w:type="pct"/>
            <w:gridSpan w:val="2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sz w:val="24"/>
                <w:szCs w:val="24"/>
              </w:rPr>
              <w:t>11h00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13h45</w:t>
            </w:r>
          </w:p>
        </w:tc>
      </w:tr>
      <w:tr w:rsidR="005F0EB7" w:rsidRPr="00CD6AE1" w:rsidTr="005F0EB7">
        <w:tc>
          <w:tcPr>
            <w:tcW w:w="1454" w:type="pct"/>
            <w:shd w:val="clear" w:color="auto" w:fill="auto"/>
            <w:tcMar>
              <w:left w:w="93" w:type="dxa"/>
            </w:tcMar>
          </w:tcPr>
          <w:p w:rsidR="005F0EB7" w:rsidRPr="00CD6AE1" w:rsidRDefault="005F0EB7" w:rsidP="00793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Remise des récompenses</w:t>
            </w:r>
          </w:p>
        </w:tc>
        <w:tc>
          <w:tcPr>
            <w:tcW w:w="1142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F0EB7" w:rsidRPr="00CD6AE1" w:rsidRDefault="005F0EB7" w:rsidP="00513C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1</w:t>
            </w:r>
            <w:r w:rsidR="00513CDC">
              <w:rPr>
                <w:rFonts w:asciiTheme="majorHAnsi" w:eastAsia="Comic Sans MS" w:hAnsiTheme="majorHAnsi" w:cstheme="majorHAnsi"/>
                <w:sz w:val="24"/>
                <w:szCs w:val="24"/>
              </w:rPr>
              <w:t>0h50</w:t>
            </w:r>
            <w:bookmarkStart w:id="0" w:name="_GoBack"/>
            <w:bookmarkEnd w:id="0"/>
          </w:p>
        </w:tc>
        <w:tc>
          <w:tcPr>
            <w:tcW w:w="1173" w:type="pct"/>
            <w:gridSpan w:val="2"/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sz w:val="24"/>
                <w:szCs w:val="24"/>
              </w:rPr>
              <w:t>10h45</w:t>
            </w:r>
          </w:p>
        </w:tc>
        <w:tc>
          <w:tcPr>
            <w:tcW w:w="1232" w:type="pct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5F0EB7" w:rsidRPr="00CD6AE1" w:rsidRDefault="005F0EB7" w:rsidP="0079353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D6AE1">
              <w:rPr>
                <w:rFonts w:asciiTheme="majorHAnsi" w:hAnsiTheme="majorHAnsi" w:cstheme="majorHAnsi"/>
                <w:sz w:val="24"/>
                <w:szCs w:val="24"/>
              </w:rPr>
              <w:t>13h15</w:t>
            </w:r>
          </w:p>
        </w:tc>
      </w:tr>
    </w:tbl>
    <w:p w:rsidR="00CD6AE1" w:rsidRDefault="00CD6AE1">
      <w:pPr>
        <w:rPr>
          <w:sz w:val="24"/>
          <w:szCs w:val="24"/>
        </w:rPr>
      </w:pPr>
    </w:p>
    <w:p w:rsidR="00C74C08" w:rsidRPr="00C74C08" w:rsidRDefault="00C74C08">
      <w:pPr>
        <w:rPr>
          <w:color w:val="FF0000"/>
          <w:sz w:val="24"/>
          <w:szCs w:val="24"/>
        </w:rPr>
      </w:pPr>
    </w:p>
    <w:sectPr w:rsidR="00C74C08" w:rsidRPr="00C74C08" w:rsidSect="00E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E1"/>
    <w:rsid w:val="003753D1"/>
    <w:rsid w:val="00513CDC"/>
    <w:rsid w:val="005F0EB7"/>
    <w:rsid w:val="00765C3D"/>
    <w:rsid w:val="007D5F39"/>
    <w:rsid w:val="00846595"/>
    <w:rsid w:val="008E3EEC"/>
    <w:rsid w:val="00A24AF5"/>
    <w:rsid w:val="00AB2F7A"/>
    <w:rsid w:val="00C238A7"/>
    <w:rsid w:val="00C74C08"/>
    <w:rsid w:val="00CC3F2D"/>
    <w:rsid w:val="00CD6AE1"/>
    <w:rsid w:val="00D61387"/>
    <w:rsid w:val="00E820C0"/>
    <w:rsid w:val="00E9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E1"/>
    <w:pPr>
      <w:widowControl w:val="0"/>
      <w:spacing w:after="0" w:line="240" w:lineRule="auto"/>
    </w:pPr>
    <w:rPr>
      <w:rFonts w:ascii="Calibri" w:eastAsia="SimSun" w:hAnsi="Calibri" w:cs="Mangal"/>
      <w:color w:val="00000A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D6AE1"/>
    <w:pPr>
      <w:spacing w:after="0" w:line="240" w:lineRule="auto"/>
    </w:pPr>
    <w:rPr>
      <w:rFonts w:ascii="Calibri" w:eastAsia="SimSun" w:hAnsi="Calibri" w:cs="Mang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E1"/>
    <w:pPr>
      <w:widowControl w:val="0"/>
      <w:spacing w:after="0" w:line="240" w:lineRule="auto"/>
    </w:pPr>
    <w:rPr>
      <w:rFonts w:ascii="Calibri" w:eastAsia="SimSun" w:hAnsi="Calibri" w:cs="Mangal"/>
      <w:color w:val="00000A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D6AE1"/>
    <w:pPr>
      <w:spacing w:after="0" w:line="240" w:lineRule="auto"/>
    </w:pPr>
    <w:rPr>
      <w:rFonts w:ascii="Calibri" w:eastAsia="SimSun" w:hAnsi="Calibri" w:cs="Mang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statuo social</dc:creator>
  <cp:lastModifiedBy>Asus</cp:lastModifiedBy>
  <cp:revision>2</cp:revision>
  <cp:lastPrinted>2019-03-06T15:14:00Z</cp:lastPrinted>
  <dcterms:created xsi:type="dcterms:W3CDTF">2022-01-11T12:42:00Z</dcterms:created>
  <dcterms:modified xsi:type="dcterms:W3CDTF">2022-01-11T12:42:00Z</dcterms:modified>
</cp:coreProperties>
</file>